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372C" w14:textId="77777777" w:rsidR="002F6D20" w:rsidRDefault="002F6D20" w:rsidP="002F6D20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  <w:t>ГУБЕРНАТОР ЕВРЕЙСКОЙ АВТОНОМНОЙ ОБЛАСТИ</w:t>
      </w:r>
    </w:p>
    <w:p w14:paraId="095692BE" w14:textId="77777777" w:rsidR="002F6D20" w:rsidRDefault="002F6D20" w:rsidP="002F6D20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ПОСТАНОВЛЕНИЕ</w:t>
      </w:r>
    </w:p>
    <w:p w14:paraId="59482AF6" w14:textId="77777777" w:rsidR="002F6D20" w:rsidRDefault="002F6D20" w:rsidP="002F6D20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40A4F217" w14:textId="77777777" w:rsidR="002F6D20" w:rsidRDefault="002F6D20" w:rsidP="002F6D20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12E82437" w14:textId="77777777" w:rsidR="002F6D20" w:rsidRDefault="002F6D20" w:rsidP="002F6D20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14:paraId="1CD851D0" w14:textId="77777777" w:rsidR="002F6D20" w:rsidRDefault="002F6D20" w:rsidP="002F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19C05" w14:textId="264414A2" w:rsidR="002F6D20" w:rsidRPr="0047647D" w:rsidRDefault="002F6D20" w:rsidP="002F6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7D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64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истемообразующей территориальной сетевой организации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</w:t>
      </w:r>
      <w:r w:rsidRPr="004764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4764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врейской автономной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области </w:t>
      </w:r>
    </w:p>
    <w:p w14:paraId="183B5D7C" w14:textId="77777777" w:rsidR="002F6D20" w:rsidRPr="0047647D" w:rsidRDefault="002F6D20" w:rsidP="002F6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E2694" w14:textId="77777777" w:rsidR="002F6D20" w:rsidRPr="0047647D" w:rsidRDefault="002F6D20" w:rsidP="00F3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ACF02" w14:textId="73D41517" w:rsidR="002F6D20" w:rsidRDefault="002F6D20" w:rsidP="00F3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46.4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26.03.2003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электроэнергетике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постановлением Правительства Российской Федерации </w:t>
      </w:r>
      <w:r w:rsidR="00F37C36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B07D1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EA2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28.08.</w:t>
      </w:r>
      <w:r w:rsidR="004C3255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12EA2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№ 1159</w:t>
      </w:r>
      <w:r w:rsidR="004C3255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012EA2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</w:t>
      </w:r>
      <w:r w:rsidR="004C3255" w:rsidRPr="00F7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30833C2" w14:textId="710B3AE5" w:rsidR="00F37C36" w:rsidRPr="0047647D" w:rsidRDefault="00F37C36" w:rsidP="00F3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4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004785E" w14:textId="27D6A882" w:rsidR="002F6D20" w:rsidRDefault="002F6D20" w:rsidP="00F37C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системообразующей территориальной сетевой организацией на территории Еврейской автономной области территориальную сетевую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акционерного общества «Дальневосточная распределительная сетевая компания»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«Электрические сети Еврейской автономной области»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(ОГРН</w:t>
      </w:r>
      <w:r w:rsidR="000B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105280011130</w:t>
      </w:r>
      <w:r w:rsidR="004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сроком на 5 лет с 01.01.2025</w:t>
      </w:r>
      <w:r w:rsidR="000B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31.12.2029</w:t>
      </w: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8A4C32" w14:textId="612B27F2" w:rsidR="002F6D20" w:rsidRPr="0047647D" w:rsidRDefault="002F6D20" w:rsidP="00F3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Департаменту тарифов и цен правительства Еврейской автономной области обеспечить в </w:t>
      </w:r>
      <w:r w:rsidRPr="004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двух </w:t>
      </w:r>
      <w:r w:rsidR="000B07D1" w:rsidRPr="004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Pr="004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настоящего постановления размещение его на официальном сайте губернатора Еврейской автономной области</w:t>
      </w:r>
      <w:r w:rsidR="0091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299EDC9" w14:textId="50040072" w:rsidR="002F6D20" w:rsidRPr="0047647D" w:rsidRDefault="002F6D20" w:rsidP="00F37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91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подписания.</w:t>
      </w:r>
    </w:p>
    <w:p w14:paraId="3DCDB937" w14:textId="77777777" w:rsidR="002F6D20" w:rsidRDefault="002F6D20" w:rsidP="002F6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4F667B" w14:textId="77777777" w:rsidR="002F6D20" w:rsidRDefault="002F6D20" w:rsidP="002F6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7A8AE5" w14:textId="77777777" w:rsidR="002F6D20" w:rsidRDefault="002F6D20" w:rsidP="002F6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D10C66" w14:textId="0D353837" w:rsidR="002F6D20" w:rsidRPr="0047647D" w:rsidRDefault="002F6D20" w:rsidP="002F6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убернатор области</w:t>
      </w:r>
      <w:r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="004C3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Р.Э. </w:t>
      </w:r>
      <w:r w:rsidRPr="002D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Гольдштейн</w:t>
      </w:r>
    </w:p>
    <w:p w14:paraId="023659BF" w14:textId="77777777" w:rsidR="00582AAE" w:rsidRDefault="00582AAE"/>
    <w:sectPr w:rsidR="00582AAE" w:rsidSect="002F6D20">
      <w:headerReference w:type="default" r:id="rId6"/>
      <w:pgSz w:w="11906" w:h="16838"/>
      <w:pgMar w:top="1134" w:right="850" w:bottom="1134" w:left="1701" w:header="8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02C0" w14:textId="77777777" w:rsidR="00C035E3" w:rsidRDefault="00C035E3">
      <w:pPr>
        <w:spacing w:after="0" w:line="240" w:lineRule="auto"/>
      </w:pPr>
      <w:r>
        <w:separator/>
      </w:r>
    </w:p>
  </w:endnote>
  <w:endnote w:type="continuationSeparator" w:id="0">
    <w:p w14:paraId="185ABE1B" w14:textId="77777777" w:rsidR="00C035E3" w:rsidRDefault="00C0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408BE" w14:textId="77777777" w:rsidR="00C035E3" w:rsidRDefault="00C035E3">
      <w:pPr>
        <w:spacing w:after="0" w:line="240" w:lineRule="auto"/>
      </w:pPr>
      <w:r>
        <w:separator/>
      </w:r>
    </w:p>
  </w:footnote>
  <w:footnote w:type="continuationSeparator" w:id="0">
    <w:p w14:paraId="0A7D1F19" w14:textId="77777777" w:rsidR="00C035E3" w:rsidRDefault="00C0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0CDF" w14:textId="77777777" w:rsidR="008831A5" w:rsidRDefault="00645C90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D20"/>
    <w:rsid w:val="00012EA2"/>
    <w:rsid w:val="00051C9D"/>
    <w:rsid w:val="000B07D1"/>
    <w:rsid w:val="0015350C"/>
    <w:rsid w:val="00177589"/>
    <w:rsid w:val="001B0742"/>
    <w:rsid w:val="002F6D20"/>
    <w:rsid w:val="003453B5"/>
    <w:rsid w:val="003A069D"/>
    <w:rsid w:val="0043226B"/>
    <w:rsid w:val="004C1F17"/>
    <w:rsid w:val="004C3255"/>
    <w:rsid w:val="00582AAE"/>
    <w:rsid w:val="005C0F5B"/>
    <w:rsid w:val="00645C90"/>
    <w:rsid w:val="006F6EA0"/>
    <w:rsid w:val="008831A5"/>
    <w:rsid w:val="00917E08"/>
    <w:rsid w:val="0094564C"/>
    <w:rsid w:val="00A2682D"/>
    <w:rsid w:val="00AC1DF7"/>
    <w:rsid w:val="00B46CF1"/>
    <w:rsid w:val="00C035E3"/>
    <w:rsid w:val="00C472FB"/>
    <w:rsid w:val="00CF448E"/>
    <w:rsid w:val="00D3766E"/>
    <w:rsid w:val="00F21694"/>
    <w:rsid w:val="00F37C36"/>
    <w:rsid w:val="00F777F4"/>
    <w:rsid w:val="00FC418A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972F"/>
  <w15:docId w15:val="{953CA514-DB6F-45AB-8C7C-7676749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5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20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D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D20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Абышов Родион Яшарович</dc:creator>
  <cp:lastModifiedBy>Абышов Родион Яшарович</cp:lastModifiedBy>
  <cp:revision>7</cp:revision>
  <cp:lastPrinted>2024-08-26T06:45:00Z</cp:lastPrinted>
  <dcterms:created xsi:type="dcterms:W3CDTF">2024-08-26T07:38:00Z</dcterms:created>
  <dcterms:modified xsi:type="dcterms:W3CDTF">2024-08-30T00:02:00Z</dcterms:modified>
</cp:coreProperties>
</file>